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6C" w:rsidRDefault="00D1296C" w:rsidP="00D1296C">
      <w:pPr>
        <w:widowControl w:val="0"/>
        <w:autoSpaceDE w:val="0"/>
        <w:autoSpaceDN w:val="0"/>
        <w:adjustRightInd w:val="0"/>
        <w:spacing w:after="240" w:line="440" w:lineRule="atLeast"/>
        <w:rPr>
          <w:rFonts w:ascii="Arial" w:hAnsi="Arial" w:cs="Arial"/>
          <w:b/>
          <w:bCs/>
          <w:color w:val="000000"/>
          <w:sz w:val="37"/>
          <w:szCs w:val="37"/>
        </w:rPr>
      </w:pPr>
      <w:r>
        <w:rPr>
          <w:rFonts w:ascii="Arial" w:hAnsi="Arial" w:cs="Arial"/>
          <w:b/>
          <w:bCs/>
          <w:color w:val="000000"/>
          <w:sz w:val="37"/>
          <w:szCs w:val="37"/>
        </w:rPr>
        <w:t>Take the Church with you #5</w:t>
      </w:r>
    </w:p>
    <w:p w:rsidR="00D1296C" w:rsidRPr="00D1296C" w:rsidRDefault="00D1296C" w:rsidP="00D1296C">
      <w:pPr>
        <w:widowControl w:val="0"/>
        <w:autoSpaceDE w:val="0"/>
        <w:autoSpaceDN w:val="0"/>
        <w:adjustRightInd w:val="0"/>
        <w:spacing w:after="240" w:line="440" w:lineRule="atLeast"/>
        <w:rPr>
          <w:rFonts w:ascii="Times" w:hAnsi="Times" w:cs="Times"/>
          <w:color w:val="000000"/>
          <w:sz w:val="36"/>
          <w:szCs w:val="36"/>
        </w:rPr>
      </w:pPr>
      <w:r w:rsidRPr="00D1296C">
        <w:rPr>
          <w:rFonts w:ascii="Arial" w:hAnsi="Arial" w:cs="Arial"/>
          <w:b/>
          <w:bCs/>
          <w:color w:val="000000"/>
          <w:sz w:val="36"/>
          <w:szCs w:val="36"/>
        </w:rPr>
        <w:t xml:space="preserve">Where Are We Going to Sleep Tonight?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r w:rsidRPr="00D1296C">
        <w:rPr>
          <w:rFonts w:asciiTheme="majorHAnsi" w:hAnsiTheme="majorHAnsi" w:cs="Arial"/>
          <w:color w:val="000000"/>
          <w:sz w:val="28"/>
          <w:szCs w:val="28"/>
        </w:rPr>
        <w:t xml:space="preserve">Do you have trouble sleeping when you’re on vacation? Mattresses (or sleeping bags), nighttime sounds, and new surroundings are all different from what you’re used to. While vacations should be a time to relax, we sometimes find it hard to get comfortable. It’s a blessing to have a place to sleep though, and it’s easy to take that for granted. Night after night we lie down, often forgetting to thank God for nice beds, pillows, sheets, nightlights, and maybe even stuffed animals!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proofErr w:type="gramStart"/>
      <w:r w:rsidRPr="00D1296C">
        <w:rPr>
          <w:rFonts w:asciiTheme="majorHAnsi" w:hAnsiTheme="majorHAnsi" w:cs="Arial"/>
          <w:b/>
          <w:bCs/>
          <w:color w:val="000000"/>
          <w:sz w:val="28"/>
          <w:szCs w:val="28"/>
        </w:rPr>
        <w:t>Discuss</w:t>
      </w:r>
      <w:r w:rsidRPr="00D1296C">
        <w:rPr>
          <w:rFonts w:asciiTheme="majorHAnsi" w:hAnsiTheme="majorHAnsi" w:cs="Times"/>
          <w:color w:val="000000"/>
          <w:sz w:val="28"/>
          <w:szCs w:val="28"/>
        </w:rPr>
        <w:t xml:space="preserve"> </w:t>
      </w:r>
      <w:r w:rsidRPr="00D1296C">
        <w:rPr>
          <w:rFonts w:asciiTheme="majorHAnsi" w:hAnsiTheme="majorHAnsi" w:cs="Arial"/>
          <w:color w:val="000000"/>
          <w:sz w:val="28"/>
          <w:szCs w:val="28"/>
        </w:rPr>
        <w:t>:</w:t>
      </w:r>
      <w:proofErr w:type="gramEnd"/>
      <w:r w:rsidRPr="00D1296C">
        <w:rPr>
          <w:rFonts w:asciiTheme="majorHAnsi" w:hAnsiTheme="majorHAnsi" w:cs="Arial"/>
          <w:color w:val="000000"/>
          <w:sz w:val="28"/>
          <w:szCs w:val="28"/>
        </w:rPr>
        <w:t xml:space="preserve"> Have you ever thought about where Jesus slept as he traveled around from town to town?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r w:rsidRPr="00D1296C">
        <w:rPr>
          <w:rFonts w:asciiTheme="majorHAnsi" w:hAnsiTheme="majorHAnsi" w:cs="Arial"/>
          <w:b/>
          <w:bCs/>
          <w:color w:val="000000"/>
          <w:sz w:val="28"/>
          <w:szCs w:val="28"/>
        </w:rPr>
        <w:t>Read Matthew 8:19–</w:t>
      </w:r>
      <w:proofErr w:type="gramStart"/>
      <w:r w:rsidRPr="00D1296C">
        <w:rPr>
          <w:rFonts w:asciiTheme="majorHAnsi" w:hAnsiTheme="majorHAnsi" w:cs="Arial"/>
          <w:b/>
          <w:bCs/>
          <w:color w:val="000000"/>
          <w:sz w:val="28"/>
          <w:szCs w:val="28"/>
        </w:rPr>
        <w:t>20</w:t>
      </w:r>
      <w:r w:rsidRPr="00D1296C">
        <w:rPr>
          <w:rFonts w:asciiTheme="majorHAnsi" w:hAnsiTheme="majorHAnsi" w:cs="Times"/>
          <w:color w:val="000000"/>
          <w:sz w:val="28"/>
          <w:szCs w:val="28"/>
        </w:rPr>
        <w:t xml:space="preserve"> </w:t>
      </w:r>
      <w:r w:rsidRPr="00D1296C">
        <w:rPr>
          <w:rFonts w:asciiTheme="majorHAnsi" w:hAnsiTheme="majorHAnsi" w:cs="Arial"/>
          <w:color w:val="000000"/>
          <w:sz w:val="28"/>
          <w:szCs w:val="28"/>
        </w:rPr>
        <w:t>.</w:t>
      </w:r>
      <w:proofErr w:type="gramEnd"/>
      <w:r w:rsidRPr="00D1296C">
        <w:rPr>
          <w:rFonts w:asciiTheme="majorHAnsi" w:hAnsiTheme="majorHAnsi" w:cs="Arial"/>
          <w:color w:val="000000"/>
          <w:sz w:val="28"/>
          <w:szCs w:val="28"/>
        </w:rPr>
        <w:t xml:space="preserve">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r w:rsidRPr="00D1296C">
        <w:rPr>
          <w:rFonts w:asciiTheme="majorHAnsi" w:hAnsiTheme="majorHAnsi" w:cs="Arial"/>
          <w:b/>
          <w:bCs/>
          <w:i/>
          <w:iCs/>
          <w:color w:val="000000"/>
          <w:sz w:val="28"/>
          <w:szCs w:val="28"/>
        </w:rPr>
        <w:t xml:space="preserve">19 </w:t>
      </w:r>
      <w:r w:rsidRPr="00D1296C">
        <w:rPr>
          <w:rFonts w:asciiTheme="majorHAnsi" w:hAnsiTheme="majorHAnsi" w:cs="Arial"/>
          <w:i/>
          <w:iCs/>
          <w:color w:val="000000"/>
          <w:sz w:val="28"/>
          <w:szCs w:val="28"/>
        </w:rPr>
        <w:t>Then a teacher of the law came to him and said, “Teacher, I will follow you wherever you go.”</w:t>
      </w:r>
      <w:r w:rsidRPr="00D1296C">
        <w:rPr>
          <w:rFonts w:asciiTheme="majorHAnsi" w:hAnsiTheme="majorHAnsi" w:cs="Times"/>
          <w:color w:val="000000"/>
          <w:sz w:val="28"/>
          <w:szCs w:val="28"/>
        </w:rPr>
        <w:t xml:space="preserve"> </w:t>
      </w:r>
      <w:r w:rsidRPr="00D1296C">
        <w:rPr>
          <w:rFonts w:asciiTheme="majorHAnsi" w:hAnsiTheme="majorHAnsi" w:cs="Arial"/>
          <w:b/>
          <w:bCs/>
          <w:i/>
          <w:iCs/>
          <w:color w:val="000000"/>
          <w:sz w:val="28"/>
          <w:szCs w:val="28"/>
        </w:rPr>
        <w:t xml:space="preserve">20 </w:t>
      </w:r>
      <w:r w:rsidRPr="00D1296C">
        <w:rPr>
          <w:rFonts w:asciiTheme="majorHAnsi" w:hAnsiTheme="majorHAnsi" w:cs="Arial"/>
          <w:i/>
          <w:iCs/>
          <w:color w:val="000000"/>
          <w:sz w:val="28"/>
          <w:szCs w:val="28"/>
        </w:rPr>
        <w:t xml:space="preserve">Jesus replied, “Foxes have dens and birds have nests, but the Son of Man has no place to lay his head.”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r w:rsidRPr="00D1296C">
        <w:rPr>
          <w:rFonts w:asciiTheme="majorHAnsi" w:hAnsiTheme="majorHAnsi" w:cs="Arial"/>
          <w:b/>
          <w:bCs/>
          <w:color w:val="000000"/>
          <w:sz w:val="28"/>
          <w:szCs w:val="28"/>
        </w:rPr>
        <w:t xml:space="preserve">Psalm 121:3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r w:rsidRPr="00D1296C">
        <w:rPr>
          <w:rFonts w:asciiTheme="majorHAnsi" w:hAnsiTheme="majorHAnsi" w:cs="Arial"/>
          <w:i/>
          <w:iCs/>
          <w:color w:val="000000"/>
          <w:sz w:val="28"/>
          <w:szCs w:val="28"/>
        </w:rPr>
        <w:t xml:space="preserve">He who watches over you will not slumber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r w:rsidRPr="00D1296C">
        <w:rPr>
          <w:rFonts w:asciiTheme="majorHAnsi" w:hAnsiTheme="majorHAnsi" w:cs="Arial"/>
          <w:color w:val="000000"/>
          <w:sz w:val="28"/>
          <w:szCs w:val="28"/>
        </w:rPr>
        <w:t xml:space="preserve">Jesus once said that many times during his ministry he didn’t have a place to lay his head—no comfy pillow or mattress to sleep on. Jesus didn’t say this so people would feel sorry for him. He said it after a man told him, “‘Teacher, I will follow you wherever you go.’ Jesus replied, ‘Foxes have holes and birds of the air have nests, but the Son of Man has no place to lay his head.’” Jesus wanted to let the man know that following him wasn’t easy. Even the animals had regular beds in which to sleep, but Jesus didn’t have a home to live in because he traveled around ministering to people and teaching them. As you go to sleep tonight, think about what Jesus’ life on earth must have been like— even his first bed was on a pile of itchy hay in a manger. And then thank him for all the blessings you have throughout every day and night.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r w:rsidRPr="00D1296C">
        <w:rPr>
          <w:rFonts w:asciiTheme="majorHAnsi" w:hAnsiTheme="majorHAnsi" w:cs="Arial"/>
          <w:b/>
          <w:bCs/>
          <w:color w:val="000000"/>
          <w:sz w:val="28"/>
          <w:szCs w:val="28"/>
        </w:rPr>
        <w:t xml:space="preserve">Prayer: </w:t>
      </w:r>
      <w:r w:rsidRPr="00D1296C">
        <w:rPr>
          <w:rFonts w:asciiTheme="majorHAnsi" w:hAnsiTheme="majorHAnsi" w:cs="Arial"/>
          <w:color w:val="000000"/>
          <w:sz w:val="28"/>
          <w:szCs w:val="28"/>
        </w:rPr>
        <w:t xml:space="preserve">Dear Jesus, while you lived on the earth, you may not have had a comfy bed. But I can sleep peacefully tonight because I know that you never sleep. As God in heaven, you always have your eye on me, wherever I am—day and night. I pray in your name. Amen. </w:t>
      </w:r>
    </w:p>
    <w:p w:rsidR="00D1296C" w:rsidRPr="00D1296C" w:rsidRDefault="00D1296C" w:rsidP="00D1296C">
      <w:pPr>
        <w:widowControl w:val="0"/>
        <w:autoSpaceDE w:val="0"/>
        <w:autoSpaceDN w:val="0"/>
        <w:adjustRightInd w:val="0"/>
        <w:spacing w:after="240" w:line="340" w:lineRule="atLeast"/>
        <w:rPr>
          <w:rFonts w:asciiTheme="majorHAnsi" w:hAnsiTheme="majorHAnsi" w:cs="Times"/>
          <w:color w:val="000000"/>
          <w:sz w:val="28"/>
          <w:szCs w:val="28"/>
        </w:rPr>
      </w:pPr>
      <w:r w:rsidRPr="00D1296C">
        <w:rPr>
          <w:rFonts w:asciiTheme="majorHAnsi" w:hAnsiTheme="majorHAnsi" w:cs="Arial"/>
          <w:b/>
          <w:bCs/>
          <w:color w:val="000000"/>
          <w:sz w:val="28"/>
          <w:szCs w:val="28"/>
        </w:rPr>
        <w:t>Activity:</w:t>
      </w:r>
      <w:r w:rsidRPr="00D1296C">
        <w:rPr>
          <w:rFonts w:asciiTheme="majorHAnsi" w:hAnsiTheme="majorHAnsi" w:cs="Times"/>
          <w:color w:val="000000"/>
          <w:sz w:val="28"/>
          <w:szCs w:val="28"/>
        </w:rPr>
        <w:t xml:space="preserve"> </w:t>
      </w:r>
      <w:r w:rsidRPr="00D1296C">
        <w:rPr>
          <w:rFonts w:asciiTheme="majorHAnsi" w:hAnsiTheme="majorHAnsi" w:cs="Arial"/>
          <w:color w:val="000000"/>
          <w:sz w:val="28"/>
          <w:szCs w:val="28"/>
        </w:rPr>
        <w:t xml:space="preserve">Have a good old fashion pillow fight. Laugh and have fun together! Sing songs together before bed or make up a family </w:t>
      </w:r>
      <w:r>
        <w:rPr>
          <w:rFonts w:asciiTheme="majorHAnsi" w:hAnsiTheme="majorHAnsi" w:cs="Arial"/>
          <w:color w:val="000000"/>
          <w:sz w:val="28"/>
          <w:szCs w:val="28"/>
        </w:rPr>
        <w:t xml:space="preserve">nighttime song or chant! </w:t>
      </w:r>
      <w:bookmarkStart w:id="0" w:name="_GoBack"/>
      <w:bookmarkEnd w:id="0"/>
    </w:p>
    <w:p w:rsidR="00962A1D" w:rsidRDefault="00962A1D">
      <w:pPr>
        <w:rPr>
          <w:rFonts w:asciiTheme="majorHAnsi" w:hAnsiTheme="majorHAnsi"/>
          <w:sz w:val="28"/>
          <w:szCs w:val="28"/>
        </w:rPr>
      </w:pPr>
    </w:p>
    <w:p w:rsidR="00D1296C" w:rsidRDefault="00D1296C">
      <w:pPr>
        <w:rPr>
          <w:rFonts w:asciiTheme="majorHAnsi" w:hAnsiTheme="majorHAnsi"/>
          <w:sz w:val="28"/>
          <w:szCs w:val="28"/>
        </w:rPr>
      </w:pPr>
    </w:p>
    <w:p w:rsidR="00D1296C" w:rsidRPr="00D1296C" w:rsidRDefault="00D1296C">
      <w:pPr>
        <w:rPr>
          <w:rFonts w:asciiTheme="majorHAnsi" w:hAnsiTheme="majorHAnsi"/>
          <w:sz w:val="28"/>
          <w:szCs w:val="28"/>
        </w:rPr>
      </w:pPr>
    </w:p>
    <w:p w:rsidR="00D1296C" w:rsidRPr="00D1296C" w:rsidRDefault="00D1296C">
      <w:pPr>
        <w:rPr>
          <w:rFonts w:asciiTheme="majorHAnsi" w:hAnsiTheme="majorHAnsi"/>
          <w:sz w:val="28"/>
          <w:szCs w:val="28"/>
        </w:rPr>
      </w:pPr>
    </w:p>
    <w:p w:rsidR="00D1296C" w:rsidRPr="00D1296C" w:rsidRDefault="00D1296C" w:rsidP="00D1296C">
      <w:pPr>
        <w:rPr>
          <w:rFonts w:asciiTheme="majorHAnsi" w:hAnsiTheme="majorHAnsi"/>
          <w:sz w:val="28"/>
          <w:szCs w:val="28"/>
        </w:rPr>
      </w:pPr>
      <w:r w:rsidRPr="00D1296C">
        <w:rPr>
          <w:rFonts w:asciiTheme="majorHAnsi" w:hAnsiTheme="majorHAnsi"/>
          <w:b/>
          <w:bCs/>
          <w:sz w:val="28"/>
          <w:szCs w:val="28"/>
        </w:rPr>
        <w:lastRenderedPageBreak/>
        <w:t xml:space="preserve">Suggested praise songs for family worship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“Indescribable” 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“Shout the Lord” 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“If I were a butterfly” 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“How great is our God” 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“I lift my eyes “ 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 xml:space="preserve">“Seek ye first the kingdom of God”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“Lord, I need you” 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“Beautiful name” 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 xml:space="preserve">“Lord. I lift your name on high” </w:t>
      </w:r>
    </w:p>
    <w:p w:rsidR="00D1296C" w:rsidRPr="00D1296C" w:rsidRDefault="00D1296C" w:rsidP="00D1296C">
      <w:pPr>
        <w:rPr>
          <w:rFonts w:asciiTheme="majorHAnsi" w:hAnsiTheme="majorHAnsi"/>
          <w:sz w:val="28"/>
          <w:szCs w:val="28"/>
        </w:rPr>
      </w:pPr>
      <w:r w:rsidRPr="00D1296C">
        <w:rPr>
          <w:rFonts w:asciiTheme="majorHAnsi" w:hAnsiTheme="majorHAnsi"/>
          <w:sz w:val="28"/>
          <w:szCs w:val="28"/>
        </w:rPr>
        <w:t xml:space="preserve">“Open the eyes of my heart, Lord” </w:t>
      </w:r>
    </w:p>
    <w:p w:rsidR="00D1296C" w:rsidRPr="00D1296C" w:rsidRDefault="00D1296C">
      <w:pPr>
        <w:rPr>
          <w:rFonts w:asciiTheme="majorHAnsi" w:hAnsiTheme="majorHAnsi"/>
          <w:sz w:val="28"/>
          <w:szCs w:val="28"/>
        </w:rPr>
      </w:pPr>
    </w:p>
    <w:sectPr w:rsidR="00D1296C" w:rsidRPr="00D1296C" w:rsidSect="00D46F74">
      <w:pgSz w:w="12240" w:h="15840"/>
      <w:pgMar w:top="567" w:right="760" w:bottom="425"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6C"/>
    <w:rsid w:val="00962A1D"/>
    <w:rsid w:val="00D1296C"/>
    <w:rsid w:val="00D4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8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Vanderhoek</dc:creator>
  <cp:keywords/>
  <dc:description/>
  <cp:lastModifiedBy>Kim  Vanderhoek</cp:lastModifiedBy>
  <cp:revision>1</cp:revision>
  <dcterms:created xsi:type="dcterms:W3CDTF">2017-06-29T21:53:00Z</dcterms:created>
  <dcterms:modified xsi:type="dcterms:W3CDTF">2017-06-29T21:56:00Z</dcterms:modified>
</cp:coreProperties>
</file>